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51E" w:rsidRPr="00CA151E" w:rsidRDefault="00CA151E" w:rsidP="00CA15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ГОСУДАРСТВЕННОЕ БЮДЖЕТНОЕ УЧРЕЖДЕНИЕ </w:t>
      </w:r>
    </w:p>
    <w:p w:rsidR="00CA151E" w:rsidRPr="00CA151E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</w:t>
      </w:r>
      <w:r w:rsidR="00D5630A" w:rsidRPr="00CA151E">
        <w:rPr>
          <w:rFonts w:ascii="Times New Roman" w:hAnsi="Times New Roman" w:cs="Times New Roman"/>
          <w:b/>
          <w:sz w:val="28"/>
          <w:szCs w:val="28"/>
        </w:rPr>
        <w:t>«СТАВКРАЙИМУЩЕСТВО»</w:t>
      </w:r>
    </w:p>
    <w:p w:rsidR="00D5630A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>(ГБУ СК «СТАВКРАЙИМУЩЕСТВО»)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D5630A" w:rsidRPr="0015563C" w:rsidTr="006F1C4D">
        <w:trPr>
          <w:trHeight w:val="80"/>
        </w:trPr>
        <w:tc>
          <w:tcPr>
            <w:tcW w:w="4956" w:type="dxa"/>
          </w:tcPr>
          <w:p w:rsid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д. 192, </w:t>
            </w:r>
          </w:p>
          <w:p w:rsidR="00D5630A" w:rsidRP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Ставрополь, 355012</w:t>
            </w:r>
          </w:p>
        </w:tc>
        <w:tc>
          <w:tcPr>
            <w:tcW w:w="4956" w:type="dxa"/>
          </w:tcPr>
          <w:p w:rsid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8(8652)263634 </w:t>
            </w:r>
          </w:p>
          <w:p w:rsidR="00D5630A" w:rsidRP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e-mail: info@gupski.ru</w:t>
            </w:r>
          </w:p>
        </w:tc>
      </w:tr>
    </w:tbl>
    <w:p w:rsidR="00D5630A" w:rsidRDefault="00D5630A" w:rsidP="00D5630A">
      <w:pPr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</w:pP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</w:p>
    <w:p w:rsidR="00163C1B" w:rsidRDefault="00AE2E71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>№</w:t>
      </w:r>
      <w:r w:rsidR="00BC4182">
        <w:rPr>
          <w:rFonts w:ascii="Times New Roman" w:hAnsi="Times New Roman" w:cs="Times New Roman"/>
          <w:b/>
          <w:sz w:val="28"/>
          <w:szCs w:val="28"/>
        </w:rPr>
        <w:t>Т-</w:t>
      </w:r>
      <w:r w:rsidR="0015563C">
        <w:rPr>
          <w:rFonts w:ascii="Times New Roman" w:hAnsi="Times New Roman" w:cs="Times New Roman"/>
          <w:b/>
          <w:sz w:val="28"/>
          <w:szCs w:val="28"/>
        </w:rPr>
        <w:t>12-2519</w:t>
      </w:r>
      <w:r w:rsidR="00BE70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015FC3">
        <w:rPr>
          <w:rFonts w:ascii="Times New Roman" w:hAnsi="Times New Roman" w:cs="Times New Roman"/>
          <w:b/>
          <w:sz w:val="28"/>
          <w:szCs w:val="28"/>
        </w:rPr>
        <w:t>23.12</w:t>
      </w:r>
      <w:r w:rsidR="0011665D">
        <w:rPr>
          <w:rFonts w:ascii="Times New Roman" w:hAnsi="Times New Roman" w:cs="Times New Roman"/>
          <w:b/>
          <w:sz w:val="28"/>
          <w:szCs w:val="28"/>
        </w:rPr>
        <w:t>.2020</w:t>
      </w:r>
    </w:p>
    <w:p w:rsidR="00163C1B" w:rsidRDefault="009B787A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отказе в</w:t>
      </w:r>
      <w:r w:rsidR="00163C1B">
        <w:rPr>
          <w:rFonts w:ascii="Times New Roman" w:hAnsi="Times New Roman" w:cs="Times New Roman"/>
          <w:b/>
          <w:sz w:val="28"/>
          <w:szCs w:val="28"/>
        </w:rPr>
        <w:t xml:space="preserve"> пересчете кадастровой стоимости</w:t>
      </w:r>
    </w:p>
    <w:p w:rsidR="00163C1B" w:rsidRPr="006F1C4D" w:rsidRDefault="00163C1B" w:rsidP="006F1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C4D">
        <w:rPr>
          <w:rFonts w:ascii="Times New Roman" w:hAnsi="Times New Roman" w:cs="Times New Roman"/>
          <w:sz w:val="28"/>
          <w:szCs w:val="28"/>
        </w:rPr>
        <w:t xml:space="preserve">Государственным бюджетным учреждением Ставропольского края «Ставкрайимущество» по итогам </w:t>
      </w:r>
      <w:r w:rsidR="0011665D" w:rsidRPr="006F1C4D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D44299" w:rsidRPr="006F1C4D">
        <w:rPr>
          <w:rFonts w:ascii="Times New Roman" w:hAnsi="Times New Roman" w:cs="Times New Roman"/>
          <w:sz w:val="28"/>
          <w:szCs w:val="28"/>
        </w:rPr>
        <w:t>обращения о</w:t>
      </w:r>
      <w:r w:rsidR="006F1C4D" w:rsidRPr="006F1C4D">
        <w:rPr>
          <w:rFonts w:ascii="Times New Roman" w:hAnsi="Times New Roman" w:cs="Times New Roman"/>
          <w:sz w:val="28"/>
          <w:szCs w:val="28"/>
        </w:rPr>
        <w:t>б исправлении технической и (или) методологической ошибок, допущенных при определении кадастровой стоимости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№</w:t>
      </w:r>
      <w:r w:rsidR="00015FC3" w:rsidRPr="00015FC3">
        <w:rPr>
          <w:rFonts w:ascii="Times New Roman" w:hAnsi="Times New Roman" w:cs="Times New Roman"/>
          <w:sz w:val="28"/>
          <w:szCs w:val="28"/>
        </w:rPr>
        <w:t>12-2</w:t>
      </w:r>
      <w:r w:rsidR="0015563C">
        <w:rPr>
          <w:rFonts w:ascii="Times New Roman" w:hAnsi="Times New Roman" w:cs="Times New Roman"/>
          <w:sz w:val="28"/>
          <w:szCs w:val="28"/>
        </w:rPr>
        <w:t>519</w:t>
      </w:r>
      <w:r w:rsidR="007F5303">
        <w:rPr>
          <w:rFonts w:ascii="Times New Roman" w:hAnsi="Times New Roman" w:cs="Times New Roman"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от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015FC3">
        <w:rPr>
          <w:rFonts w:ascii="Times New Roman" w:hAnsi="Times New Roman" w:cs="Times New Roman"/>
          <w:sz w:val="28"/>
          <w:szCs w:val="28"/>
        </w:rPr>
        <w:t>16.12</w:t>
      </w:r>
      <w:r w:rsidR="00765076">
        <w:rPr>
          <w:rFonts w:ascii="Times New Roman" w:hAnsi="Times New Roman" w:cs="Times New Roman"/>
          <w:sz w:val="28"/>
          <w:szCs w:val="28"/>
        </w:rPr>
        <w:t>.2020</w:t>
      </w:r>
      <w:r w:rsidRPr="006F1C4D">
        <w:rPr>
          <w:rFonts w:ascii="Times New Roman" w:hAnsi="Times New Roman" w:cs="Times New Roman"/>
          <w:sz w:val="28"/>
          <w:szCs w:val="28"/>
        </w:rPr>
        <w:t>, принято решение о</w:t>
      </w:r>
      <w:r w:rsidR="006A2BBA" w:rsidRPr="006F1C4D">
        <w:rPr>
          <w:rFonts w:ascii="Times New Roman" w:hAnsi="Times New Roman" w:cs="Times New Roman"/>
          <w:sz w:val="28"/>
          <w:szCs w:val="28"/>
        </w:rPr>
        <w:t>б отказе в</w:t>
      </w:r>
      <w:r w:rsidRPr="006F1C4D">
        <w:rPr>
          <w:rFonts w:ascii="Times New Roman" w:hAnsi="Times New Roman" w:cs="Times New Roman"/>
          <w:sz w:val="28"/>
          <w:szCs w:val="28"/>
        </w:rPr>
        <w:t xml:space="preserve"> пересчете кадастровой стоимости</w:t>
      </w:r>
      <w:r w:rsidR="00F3553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536"/>
        <w:gridCol w:w="4672"/>
      </w:tblGrid>
      <w:tr w:rsidR="004C7774" w:rsidRPr="00291684" w:rsidTr="00AE2E71">
        <w:tc>
          <w:tcPr>
            <w:tcW w:w="704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672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4C7774" w:rsidRPr="00AC5AD6" w:rsidRDefault="00453B21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Реквизиты обращения об исправлении ошибок</w:t>
            </w:r>
          </w:p>
        </w:tc>
        <w:tc>
          <w:tcPr>
            <w:tcW w:w="4672" w:type="dxa"/>
          </w:tcPr>
          <w:p w:rsidR="004C7774" w:rsidRPr="00AC5AD6" w:rsidRDefault="00AC5AD6" w:rsidP="00EB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№12-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563C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  <w:r w:rsidR="00A56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45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нф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ормация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 о заявителе</w:t>
            </w:r>
          </w:p>
        </w:tc>
        <w:tc>
          <w:tcPr>
            <w:tcW w:w="4672" w:type="dxa"/>
          </w:tcPr>
          <w:p w:rsidR="004C7774" w:rsidRPr="00AC5AD6" w:rsidRDefault="0015563C" w:rsidP="006A2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63C">
              <w:rPr>
                <w:rFonts w:ascii="Times New Roman" w:hAnsi="Times New Roman" w:cs="Times New Roman"/>
                <w:sz w:val="24"/>
                <w:szCs w:val="24"/>
              </w:rPr>
              <w:t>Костяева Анна Евгеньевна</w:t>
            </w:r>
            <w:bookmarkStart w:id="0" w:name="_GoBack"/>
            <w:bookmarkEnd w:id="0"/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адастровый номер (кадастровые номера) и адрес (адреса) (при наличии) объекта недвижимости (объектов недвижимости), при определении кадастровой стоимости которого (которых) были допущены ошибки, в отношении которого (которых) подано обращение об исправлении ошибок</w:t>
            </w:r>
          </w:p>
        </w:tc>
        <w:tc>
          <w:tcPr>
            <w:tcW w:w="4672" w:type="dxa"/>
          </w:tcPr>
          <w:p w:rsidR="00092347" w:rsidRPr="00AC5AD6" w:rsidRDefault="00BC490A" w:rsidP="00092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26:23:000000:912</w:t>
            </w:r>
            <w:r w:rsidR="00BC4182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C490A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р-н Минераловодский, п Первомайский, ул Комсомольская</w:t>
            </w:r>
          </w:p>
        </w:tc>
      </w:tr>
      <w:tr w:rsidR="00C925C3" w:rsidRPr="00291684" w:rsidTr="00D41487">
        <w:trPr>
          <w:trHeight w:val="1153"/>
        </w:trPr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0B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Информация о проведенной проверке на наличие технических и (или) методологических ошибок</w:t>
            </w:r>
          </w:p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C925C3" w:rsidRPr="00020BDB" w:rsidRDefault="00F66295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25C3" w:rsidRPr="00291684" w:rsidTr="00AE2E71"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Указание на несоответствии частям 4, 5, 8 или 9 статьи 21 Федерального закона от 03 июля 2016 года № 237- ФЗ « О государственной кадастровой оценке» (далее - Федеральный закон)</w:t>
            </w:r>
          </w:p>
        </w:tc>
        <w:tc>
          <w:tcPr>
            <w:tcW w:w="4672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Обращение не соответствует требованиям части 9 статьи 21 Федерального закона</w:t>
            </w:r>
          </w:p>
        </w:tc>
      </w:tr>
    </w:tbl>
    <w:p w:rsidR="003673EC" w:rsidRPr="00AC5AD6" w:rsidRDefault="003673EC" w:rsidP="00AC5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CEE" w:rsidRDefault="002B0CEE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295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государственной </w:t>
      </w:r>
    </w:p>
    <w:p w:rsidR="00F66295" w:rsidRPr="00765076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кадастровой оценки ГБУ СК «Ставкрайимущество»                            Е.В. Остроухов</w:t>
      </w: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lastRenderedPageBreak/>
        <w:t>Примечание: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1. Часть 4 статьи 21 Федерального закона. Обращения об исправлении единичных технических и (или) единичных методологических ошибок, допущенных при определении кадастровой стоимости, могут быть поданы в бюджетное учреждение после дня принятия акта об утверждении результатов определения кадастровой стоимости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оценки, либо до дня включения в Единый государственный реестр недвижимости кадастровой стоимости, определенной по итогам оспаривания кадастровой стоимости в порядке, предусмотренном настоящим Федеральным законом, или в соответствии со статьей 16 настоящего Федерального закона.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2. Часть 5 статьи 21 Федерального закона. Обращения об исправлении системных технических и (или) системных методологических ошибок, допущенных при определении кадастровой стоимости, могут быть поданы в бюджетное учреждение со дня принятия акта об утверждении результатов определения кадастровой стоимости, полученной в результате проведения государственной кадастровой оценки,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 xml:space="preserve">3. Часть 8 статьи 21 Федерального закона. </w:t>
      </w: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об исправлении технической и (или) методологической ошибок, допущенных при определении кадастровой стоимости, должно содержать:</w:t>
      </w:r>
      <w:bookmarkStart w:id="1" w:name="dst100209"/>
      <w:bookmarkEnd w:id="1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подавшего обращение об исправлении технической и (или) методологической ошибок, допущенных при определении кадастровой стоимости;</w:t>
      </w:r>
      <w:bookmarkStart w:id="2" w:name="dst100210"/>
      <w:bookmarkEnd w:id="2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кадастровый номер и (или) адрес объекта недвижимости (объектов недвижимости), в отношении которого подается обращение об исправлении технической и (или) методологической ошибок, допущенных при определении кадастровой стоимости;</w:t>
      </w:r>
      <w:bookmarkStart w:id="3" w:name="dst100211"/>
      <w:bookmarkEnd w:id="3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суть обращения об исправлении технической и (или) методологической ошибок, допущенных при определении кадастровой стоимости, с указанием (по желанию) номеров страниц отчета, на которых содержатся соответствующие ошибки;</w:t>
      </w:r>
      <w:bookmarkStart w:id="4" w:name="dst100212"/>
      <w:bookmarkEnd w:id="4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информацию о необходимости предоставления разъяснений, связанных с определением кадастровой стоимости.</w:t>
      </w:r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4. Часть 9 статьи 21 Федерального закона. К обращению об исправлении технической и (или) методологической ошибок, допущенных при определении кадастровой стоимости, прилагаются документы, подтверждающие наличие технической и (или) методологической ошибок, допущенных при определении кадастровой стоимости.</w:t>
      </w:r>
    </w:p>
    <w:p w:rsidR="00C925C3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Пункт 21 приказа Министерства экономического развития Российской Федерации от 19.02.2018 №73 «Об утверждении порядка рассмотрения бюджетным учреждениям, созданным субъектом Российской Федерации и наделенным полномочиями, связанными с определением кадастровой стоимости, обращения об исправлении технических и (или) методологических ошибок, допущенных при определении кадастровой стоимости». В целях обеспечения открытости работы бюджетное учреждение на своем официальном сайте в сети "Интернет" размещает принятые решения (в полном объеме) в течение семи дней со дня их принятия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925C3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5C3" w:rsidRPr="003673EC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925C3" w:rsidRPr="003673EC" w:rsidSect="006F1C4D">
      <w:headerReference w:type="default" r:id="rId7"/>
      <w:pgSz w:w="11906" w:h="16838"/>
      <w:pgMar w:top="709" w:right="850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8D7" w:rsidRDefault="00E838D7" w:rsidP="00AE2E71">
      <w:pPr>
        <w:spacing w:after="0" w:line="240" w:lineRule="auto"/>
      </w:pPr>
      <w:r>
        <w:separator/>
      </w:r>
    </w:p>
  </w:endnote>
  <w:endnote w:type="continuationSeparator" w:id="0">
    <w:p w:rsidR="00E838D7" w:rsidRDefault="00E838D7" w:rsidP="00AE2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8D7" w:rsidRDefault="00E838D7" w:rsidP="00AE2E71">
      <w:pPr>
        <w:spacing w:after="0" w:line="240" w:lineRule="auto"/>
      </w:pPr>
      <w:r>
        <w:separator/>
      </w:r>
    </w:p>
  </w:footnote>
  <w:footnote w:type="continuationSeparator" w:id="0">
    <w:p w:rsidR="00E838D7" w:rsidRDefault="00E838D7" w:rsidP="00AE2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9483128"/>
      <w:docPartObj>
        <w:docPartGallery w:val="Page Numbers (Top of Page)"/>
        <w:docPartUnique/>
      </w:docPartObj>
    </w:sdtPr>
    <w:sdtEndPr/>
    <w:sdtContent>
      <w:p w:rsidR="001D7F24" w:rsidRDefault="004A41CD">
        <w:pPr>
          <w:pStyle w:val="a4"/>
          <w:jc w:val="center"/>
        </w:pPr>
        <w:r w:rsidRPr="003673EC">
          <w:rPr>
            <w:rFonts w:ascii="Times New Roman" w:hAnsi="Times New Roman" w:cs="Times New Roman"/>
          </w:rPr>
          <w:fldChar w:fldCharType="begin"/>
        </w:r>
        <w:r w:rsidR="001D7F24" w:rsidRPr="003673EC">
          <w:rPr>
            <w:rFonts w:ascii="Times New Roman" w:hAnsi="Times New Roman" w:cs="Times New Roman"/>
          </w:rPr>
          <w:instrText>PAGE   \* MERGEFORMAT</w:instrText>
        </w:r>
        <w:r w:rsidRPr="003673EC">
          <w:rPr>
            <w:rFonts w:ascii="Times New Roman" w:hAnsi="Times New Roman" w:cs="Times New Roman"/>
          </w:rPr>
          <w:fldChar w:fldCharType="separate"/>
        </w:r>
        <w:r w:rsidR="0015563C">
          <w:rPr>
            <w:rFonts w:ascii="Times New Roman" w:hAnsi="Times New Roman" w:cs="Times New Roman"/>
            <w:noProof/>
          </w:rPr>
          <w:t>2</w:t>
        </w:r>
        <w:r w:rsidRPr="003673EC">
          <w:rPr>
            <w:rFonts w:ascii="Times New Roman" w:hAnsi="Times New Roman" w:cs="Times New Roman"/>
          </w:rPr>
          <w:fldChar w:fldCharType="end"/>
        </w:r>
      </w:p>
    </w:sdtContent>
  </w:sdt>
  <w:p w:rsidR="001D7F24" w:rsidRDefault="001D7F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34BEE"/>
    <w:multiLevelType w:val="hybridMultilevel"/>
    <w:tmpl w:val="E81886D6"/>
    <w:lvl w:ilvl="0" w:tplc="518E1D3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40F"/>
    <w:rsid w:val="00015FC3"/>
    <w:rsid w:val="00022098"/>
    <w:rsid w:val="000232AB"/>
    <w:rsid w:val="00065B5A"/>
    <w:rsid w:val="0006702C"/>
    <w:rsid w:val="0008121A"/>
    <w:rsid w:val="00085AD3"/>
    <w:rsid w:val="00092347"/>
    <w:rsid w:val="000A6D66"/>
    <w:rsid w:val="000C140F"/>
    <w:rsid w:val="000D341C"/>
    <w:rsid w:val="000D718C"/>
    <w:rsid w:val="000D71CE"/>
    <w:rsid w:val="000D79DC"/>
    <w:rsid w:val="000E2511"/>
    <w:rsid w:val="000E6515"/>
    <w:rsid w:val="000E7A48"/>
    <w:rsid w:val="000F0DC5"/>
    <w:rsid w:val="0011665D"/>
    <w:rsid w:val="00125A22"/>
    <w:rsid w:val="0012779D"/>
    <w:rsid w:val="001323C6"/>
    <w:rsid w:val="0015563C"/>
    <w:rsid w:val="00163C1B"/>
    <w:rsid w:val="0018041C"/>
    <w:rsid w:val="00183268"/>
    <w:rsid w:val="00184C4A"/>
    <w:rsid w:val="00193D70"/>
    <w:rsid w:val="00194D47"/>
    <w:rsid w:val="00194F50"/>
    <w:rsid w:val="001A18F4"/>
    <w:rsid w:val="001A2171"/>
    <w:rsid w:val="001C79B8"/>
    <w:rsid w:val="001D41B4"/>
    <w:rsid w:val="001D6125"/>
    <w:rsid w:val="001D7F24"/>
    <w:rsid w:val="00202877"/>
    <w:rsid w:val="002110B5"/>
    <w:rsid w:val="002127B8"/>
    <w:rsid w:val="0021379B"/>
    <w:rsid w:val="00214CAD"/>
    <w:rsid w:val="0022616B"/>
    <w:rsid w:val="002304AC"/>
    <w:rsid w:val="00232A02"/>
    <w:rsid w:val="0024327D"/>
    <w:rsid w:val="0024440C"/>
    <w:rsid w:val="0025777D"/>
    <w:rsid w:val="00265568"/>
    <w:rsid w:val="00273F53"/>
    <w:rsid w:val="00274B8E"/>
    <w:rsid w:val="00291684"/>
    <w:rsid w:val="0029176E"/>
    <w:rsid w:val="00294671"/>
    <w:rsid w:val="002B0CEE"/>
    <w:rsid w:val="002B49C0"/>
    <w:rsid w:val="002D3FC8"/>
    <w:rsid w:val="002E0CCC"/>
    <w:rsid w:val="002E463C"/>
    <w:rsid w:val="002E62E8"/>
    <w:rsid w:val="00305EAF"/>
    <w:rsid w:val="00311DD2"/>
    <w:rsid w:val="003254C4"/>
    <w:rsid w:val="003364AF"/>
    <w:rsid w:val="0034763D"/>
    <w:rsid w:val="003510D9"/>
    <w:rsid w:val="00357DBD"/>
    <w:rsid w:val="003673EC"/>
    <w:rsid w:val="003A5912"/>
    <w:rsid w:val="003C745A"/>
    <w:rsid w:val="003D15A7"/>
    <w:rsid w:val="003D5B14"/>
    <w:rsid w:val="003F7B1A"/>
    <w:rsid w:val="00417D96"/>
    <w:rsid w:val="004412C3"/>
    <w:rsid w:val="00446CD7"/>
    <w:rsid w:val="00453B21"/>
    <w:rsid w:val="00464C8F"/>
    <w:rsid w:val="00464EB3"/>
    <w:rsid w:val="00473994"/>
    <w:rsid w:val="00493784"/>
    <w:rsid w:val="004A41CD"/>
    <w:rsid w:val="004B4BD5"/>
    <w:rsid w:val="004C7774"/>
    <w:rsid w:val="004D4EC4"/>
    <w:rsid w:val="004D6F62"/>
    <w:rsid w:val="004E216E"/>
    <w:rsid w:val="004E6CC1"/>
    <w:rsid w:val="00503751"/>
    <w:rsid w:val="005377E7"/>
    <w:rsid w:val="0054544B"/>
    <w:rsid w:val="005528AC"/>
    <w:rsid w:val="00573C78"/>
    <w:rsid w:val="00577A12"/>
    <w:rsid w:val="0058137A"/>
    <w:rsid w:val="00590E74"/>
    <w:rsid w:val="005B3AE0"/>
    <w:rsid w:val="005C1E9B"/>
    <w:rsid w:val="005C22A0"/>
    <w:rsid w:val="005C634A"/>
    <w:rsid w:val="005D29A0"/>
    <w:rsid w:val="005D4650"/>
    <w:rsid w:val="005E4F00"/>
    <w:rsid w:val="00600628"/>
    <w:rsid w:val="00611C83"/>
    <w:rsid w:val="0061679A"/>
    <w:rsid w:val="006203B8"/>
    <w:rsid w:val="00620E45"/>
    <w:rsid w:val="00623E21"/>
    <w:rsid w:val="00626FE2"/>
    <w:rsid w:val="00631EAE"/>
    <w:rsid w:val="00645A1A"/>
    <w:rsid w:val="00646301"/>
    <w:rsid w:val="0065159E"/>
    <w:rsid w:val="00656645"/>
    <w:rsid w:val="0068311B"/>
    <w:rsid w:val="006A2BBA"/>
    <w:rsid w:val="006C06FD"/>
    <w:rsid w:val="006E1B87"/>
    <w:rsid w:val="006F13F7"/>
    <w:rsid w:val="006F1C4D"/>
    <w:rsid w:val="007036D3"/>
    <w:rsid w:val="00706C0B"/>
    <w:rsid w:val="0071499A"/>
    <w:rsid w:val="00716918"/>
    <w:rsid w:val="00731461"/>
    <w:rsid w:val="00744D1D"/>
    <w:rsid w:val="00765076"/>
    <w:rsid w:val="00783596"/>
    <w:rsid w:val="00792D0A"/>
    <w:rsid w:val="007A4DC3"/>
    <w:rsid w:val="007A64AB"/>
    <w:rsid w:val="007B4FC4"/>
    <w:rsid w:val="007C3DE3"/>
    <w:rsid w:val="007F5303"/>
    <w:rsid w:val="00800D1B"/>
    <w:rsid w:val="00803601"/>
    <w:rsid w:val="0080544E"/>
    <w:rsid w:val="0081324F"/>
    <w:rsid w:val="00814AD9"/>
    <w:rsid w:val="008166F4"/>
    <w:rsid w:val="00835C4D"/>
    <w:rsid w:val="008372CA"/>
    <w:rsid w:val="008444FD"/>
    <w:rsid w:val="00856FA2"/>
    <w:rsid w:val="00857168"/>
    <w:rsid w:val="0088042C"/>
    <w:rsid w:val="00886BA3"/>
    <w:rsid w:val="008A1FD0"/>
    <w:rsid w:val="008B1472"/>
    <w:rsid w:val="008B2D1C"/>
    <w:rsid w:val="008B5861"/>
    <w:rsid w:val="008C0750"/>
    <w:rsid w:val="008D160E"/>
    <w:rsid w:val="008E6B5C"/>
    <w:rsid w:val="00902D65"/>
    <w:rsid w:val="009223CA"/>
    <w:rsid w:val="009236F5"/>
    <w:rsid w:val="00945AD7"/>
    <w:rsid w:val="00957C5D"/>
    <w:rsid w:val="00957D62"/>
    <w:rsid w:val="00982A37"/>
    <w:rsid w:val="00983F29"/>
    <w:rsid w:val="009A0680"/>
    <w:rsid w:val="009A6C3F"/>
    <w:rsid w:val="009A76E3"/>
    <w:rsid w:val="009B787A"/>
    <w:rsid w:val="009C601E"/>
    <w:rsid w:val="009F0AE5"/>
    <w:rsid w:val="00A15857"/>
    <w:rsid w:val="00A170E0"/>
    <w:rsid w:val="00A35F8D"/>
    <w:rsid w:val="00A56726"/>
    <w:rsid w:val="00A56F86"/>
    <w:rsid w:val="00A70EA8"/>
    <w:rsid w:val="00A71AB9"/>
    <w:rsid w:val="00A76E76"/>
    <w:rsid w:val="00A80916"/>
    <w:rsid w:val="00A85D1D"/>
    <w:rsid w:val="00A86F63"/>
    <w:rsid w:val="00A92ED1"/>
    <w:rsid w:val="00A9318F"/>
    <w:rsid w:val="00A95EB1"/>
    <w:rsid w:val="00AA7BBF"/>
    <w:rsid w:val="00AC3472"/>
    <w:rsid w:val="00AC5AD6"/>
    <w:rsid w:val="00AC79B4"/>
    <w:rsid w:val="00AE2E71"/>
    <w:rsid w:val="00AF33E5"/>
    <w:rsid w:val="00AF63A0"/>
    <w:rsid w:val="00B0676C"/>
    <w:rsid w:val="00B06D52"/>
    <w:rsid w:val="00B11576"/>
    <w:rsid w:val="00B16B90"/>
    <w:rsid w:val="00B1738E"/>
    <w:rsid w:val="00B177E6"/>
    <w:rsid w:val="00B232DE"/>
    <w:rsid w:val="00B25EFD"/>
    <w:rsid w:val="00B46707"/>
    <w:rsid w:val="00B4707F"/>
    <w:rsid w:val="00B47856"/>
    <w:rsid w:val="00B70A99"/>
    <w:rsid w:val="00B72345"/>
    <w:rsid w:val="00B87DD7"/>
    <w:rsid w:val="00BC0E57"/>
    <w:rsid w:val="00BC3235"/>
    <w:rsid w:val="00BC4182"/>
    <w:rsid w:val="00BC490A"/>
    <w:rsid w:val="00BD431D"/>
    <w:rsid w:val="00BE7000"/>
    <w:rsid w:val="00BF1887"/>
    <w:rsid w:val="00C023EF"/>
    <w:rsid w:val="00C11DFC"/>
    <w:rsid w:val="00C163B9"/>
    <w:rsid w:val="00C249AA"/>
    <w:rsid w:val="00C24AB6"/>
    <w:rsid w:val="00C255A1"/>
    <w:rsid w:val="00C259CE"/>
    <w:rsid w:val="00C343EF"/>
    <w:rsid w:val="00C37167"/>
    <w:rsid w:val="00C627B5"/>
    <w:rsid w:val="00C9144E"/>
    <w:rsid w:val="00C925C3"/>
    <w:rsid w:val="00C94BF9"/>
    <w:rsid w:val="00CA151E"/>
    <w:rsid w:val="00CA71BE"/>
    <w:rsid w:val="00CA73DD"/>
    <w:rsid w:val="00CB2EDA"/>
    <w:rsid w:val="00CB34F5"/>
    <w:rsid w:val="00CC13BB"/>
    <w:rsid w:val="00CD233D"/>
    <w:rsid w:val="00CD434E"/>
    <w:rsid w:val="00CE025B"/>
    <w:rsid w:val="00CE2D55"/>
    <w:rsid w:val="00D004A2"/>
    <w:rsid w:val="00D239AF"/>
    <w:rsid w:val="00D41487"/>
    <w:rsid w:val="00D44299"/>
    <w:rsid w:val="00D5630A"/>
    <w:rsid w:val="00D57B51"/>
    <w:rsid w:val="00D63839"/>
    <w:rsid w:val="00D82ACF"/>
    <w:rsid w:val="00D82FE7"/>
    <w:rsid w:val="00D876B6"/>
    <w:rsid w:val="00D92AC3"/>
    <w:rsid w:val="00DB0C80"/>
    <w:rsid w:val="00DC5769"/>
    <w:rsid w:val="00DD0D41"/>
    <w:rsid w:val="00E031D7"/>
    <w:rsid w:val="00E127F5"/>
    <w:rsid w:val="00E151E2"/>
    <w:rsid w:val="00E20686"/>
    <w:rsid w:val="00E20689"/>
    <w:rsid w:val="00E24545"/>
    <w:rsid w:val="00E35787"/>
    <w:rsid w:val="00E452ED"/>
    <w:rsid w:val="00E62F9D"/>
    <w:rsid w:val="00E760E1"/>
    <w:rsid w:val="00E81828"/>
    <w:rsid w:val="00E838D7"/>
    <w:rsid w:val="00E85A2D"/>
    <w:rsid w:val="00E86638"/>
    <w:rsid w:val="00E92386"/>
    <w:rsid w:val="00EA177F"/>
    <w:rsid w:val="00EA252D"/>
    <w:rsid w:val="00EA7155"/>
    <w:rsid w:val="00EB69AD"/>
    <w:rsid w:val="00EB6DA3"/>
    <w:rsid w:val="00EC534D"/>
    <w:rsid w:val="00EE2B5B"/>
    <w:rsid w:val="00EE5921"/>
    <w:rsid w:val="00EE7ACC"/>
    <w:rsid w:val="00EF14F0"/>
    <w:rsid w:val="00EF5203"/>
    <w:rsid w:val="00F03669"/>
    <w:rsid w:val="00F11821"/>
    <w:rsid w:val="00F224BF"/>
    <w:rsid w:val="00F23E54"/>
    <w:rsid w:val="00F35538"/>
    <w:rsid w:val="00F66295"/>
    <w:rsid w:val="00F706F4"/>
    <w:rsid w:val="00F806E5"/>
    <w:rsid w:val="00F91973"/>
    <w:rsid w:val="00F96346"/>
    <w:rsid w:val="00FB0E55"/>
    <w:rsid w:val="00FB4AEF"/>
    <w:rsid w:val="00FC2B9A"/>
    <w:rsid w:val="00FC52AF"/>
    <w:rsid w:val="00FC7475"/>
    <w:rsid w:val="00FD419B"/>
    <w:rsid w:val="00FE0A38"/>
    <w:rsid w:val="00FE2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AB385"/>
  <w15:docId w15:val="{E35709B4-E21B-4204-9175-53B5E5547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53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2E71"/>
  </w:style>
  <w:style w:type="paragraph" w:styleId="a6">
    <w:name w:val="footer"/>
    <w:basedOn w:val="a"/>
    <w:link w:val="a7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2E71"/>
  </w:style>
  <w:style w:type="paragraph" w:styleId="a8">
    <w:name w:val="Balloon Text"/>
    <w:basedOn w:val="a"/>
    <w:link w:val="a9"/>
    <w:uiPriority w:val="99"/>
    <w:semiHidden/>
    <w:unhideWhenUsed/>
    <w:rsid w:val="00AE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E2E7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17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GrigorievaNV</dc:creator>
  <cp:lastModifiedBy>Кузьмина Инна</cp:lastModifiedBy>
  <cp:revision>129</cp:revision>
  <cp:lastPrinted>2020-04-17T09:47:00Z</cp:lastPrinted>
  <dcterms:created xsi:type="dcterms:W3CDTF">2020-04-14T19:37:00Z</dcterms:created>
  <dcterms:modified xsi:type="dcterms:W3CDTF">2020-12-23T20:52:00Z</dcterms:modified>
</cp:coreProperties>
</file>